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2026/108</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SL 47-26O Schülerbeförderung im freigestellten Schülerverkehr und in der Sonderbeförderung für die Schuljahr 2026/2027 bis 2029/2030 mit der Option der Verlängerung um ein Schuljahr</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Beförderung von Schülern im freigestellten Schülerverkehr und in der Sonderbeförderung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407CB8A" w:rsidR="00082E29" w:rsidRPr="00063289" w:rsidRDefault="00E30244" w:rsidP="00365289">
            <w:pPr>
              <w:jc w:val="left"/>
            </w:pPr>
            <w:r w:rsidRPr="00E30244">
              <w:t>Abholung der Schüler erfolgt im Gebiet des Landkreises Vorpommern-Rügen.</w:t>
            </w:r>
            <w:r>
              <w:br/>
              <w:t>Die Schüler sind zu Schulen in und außerhalb des Landkreises zu befördern.</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7777777" w:rsidR="00082E29" w:rsidRPr="00063289" w:rsidRDefault="00082E29" w:rsidP="003558A4">
            <w:pPr>
              <w:jc w:val="left"/>
            </w:pP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55767EDE" w14:textId="77777777" w:rsidR="00E30244" w:rsidRDefault="00E30244" w:rsidP="00E30244">
            <w:pPr>
              <w:jc w:val="left"/>
            </w:pPr>
            <w:r>
              <w:t>Die Vertragslaufzeit beträgt 4 Schuljahre (2024/2025 - 2027/2028) mit der Verlängerungsoption um ein Schuljahr.</w:t>
            </w:r>
          </w:p>
          <w:p w14:paraId="3DEDE23D" w14:textId="77777777" w:rsidR="00E30244" w:rsidRDefault="00E30244" w:rsidP="00E30244">
            <w:pPr>
              <w:jc w:val="left"/>
            </w:pPr>
          </w:p>
          <w:p w14:paraId="3F1EB1CF" w14:textId="6A0D24F6" w:rsidR="00082E29" w:rsidRPr="00063289" w:rsidRDefault="00E30244" w:rsidP="00E30244">
            <w:pPr>
              <w:jc w:val="left"/>
            </w:pPr>
            <w:r>
              <w:t>ACHTUNG! Der Leistungsbeginn ist der 26.10.2026</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A464B1">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A464B1">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154FD34D" w:rsidR="00B43DCD" w:rsidRPr="00063289" w:rsidRDefault="00E30244"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49DB672F" w:rsidR="00B43DCD" w:rsidRPr="00063289" w:rsidRDefault="00E30244" w:rsidP="00381168">
            <w:r>
              <w:t xml:space="preserve">Siehe Hinweisblatt </w:t>
            </w:r>
            <w:proofErr w:type="spellStart"/>
            <w:r>
              <w:t>eRechnung</w:t>
            </w:r>
            <w:proofErr w:type="spellEnd"/>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385EF9CF" w14:textId="77777777" w:rsidR="00E30244" w:rsidRDefault="00E30244" w:rsidP="00E30244">
      <w:pPr>
        <w:pStyle w:val="berschrift1"/>
        <w:numPr>
          <w:ilvl w:val="0"/>
          <w:numId w:val="0"/>
        </w:numPr>
        <w:spacing w:before="0"/>
        <w:ind w:left="851"/>
      </w:pPr>
    </w:p>
    <w:p w14:paraId="6DDA2B0D" w14:textId="3728EED4" w:rsidR="002B66A8" w:rsidRDefault="00B43DCD" w:rsidP="00D96FC3">
      <w:pPr>
        <w:pStyle w:val="berschrift1"/>
        <w:spacing w:before="0"/>
      </w:pPr>
      <w:r w:rsidRPr="00B43DCD">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CB2E66D" w:rsidR="00B43DCD" w:rsidRPr="00B43DCD" w:rsidRDefault="00E30244" w:rsidP="00B43DCD">
      <w:pPr>
        <w:pStyle w:val="Text"/>
        <w:rPr>
          <w:sz w:val="16"/>
          <w:szCs w:val="16"/>
        </w:rPr>
      </w:pPr>
      <w:r>
        <w:rPr>
          <w:sz w:val="16"/>
          <w:szCs w:val="16"/>
        </w:rPr>
        <w:t>Keine.</w:t>
      </w:r>
    </w:p>
    <w:sectPr w:rsidR="00B43DCD" w:rsidRPr="00B43DC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9"/>
  </w:num>
  <w:num w:numId="4">
    <w:abstractNumId w:val="18"/>
  </w:num>
  <w:num w:numId="5">
    <w:abstractNumId w:val="11"/>
  </w:num>
  <w:num w:numId="6">
    <w:abstractNumId w:val="3"/>
  </w:num>
  <w:num w:numId="7">
    <w:abstractNumId w:val="14"/>
  </w:num>
  <w:num w:numId="8">
    <w:abstractNumId w:val="10"/>
  </w:num>
  <w:num w:numId="9">
    <w:abstractNumId w:val="1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2"/>
  </w:num>
  <w:num w:numId="21">
    <w:abstractNumId w:val="7"/>
  </w:num>
  <w:num w:numId="22">
    <w:abstractNumId w:val="0"/>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0244"/>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490</Words>
  <Characters>3446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Matznick Susan</cp:lastModifiedBy>
  <cp:revision>2</cp:revision>
  <cp:lastPrinted>2010-03-26T09:54:00Z</cp:lastPrinted>
  <dcterms:created xsi:type="dcterms:W3CDTF">2026-07-14T13:01:00Z</dcterms:created>
  <dcterms:modified xsi:type="dcterms:W3CDTF">2026-07-14T13:01:00Z</dcterms:modified>
</cp:coreProperties>
</file>